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3B" w:rsidRDefault="0016083B" w:rsidP="00763925">
      <w:pPr>
        <w:spacing w:line="360" w:lineRule="auto"/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</w:pPr>
    </w:p>
    <w:p w:rsidR="0016083B" w:rsidRDefault="00CC2A8F">
      <w:pPr>
        <w:spacing w:line="360" w:lineRule="auto"/>
        <w:jc w:val="center"/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</w:pPr>
      <w:r w:rsidRPr="0016083B"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  <w:t>关于</w:t>
      </w:r>
      <w:r w:rsidRPr="0016083B"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  <w:t>2016-2017</w:t>
      </w:r>
      <w:r w:rsidRPr="0016083B"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  <w:t>学年第二学期学生教材发放</w:t>
      </w:r>
    </w:p>
    <w:p w:rsidR="00BF764A" w:rsidRPr="0016083B" w:rsidRDefault="00CC2A8F" w:rsidP="0016083B">
      <w:pPr>
        <w:spacing w:line="360" w:lineRule="auto"/>
        <w:jc w:val="center"/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</w:pPr>
      <w:r w:rsidRPr="0016083B"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  <w:t>工作的</w:t>
      </w:r>
      <w:r w:rsidRPr="0016083B"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  <w:t>通</w:t>
      </w:r>
      <w:r w:rsidRPr="0016083B">
        <w:rPr>
          <w:rFonts w:ascii="方正小标宋简体" w:eastAsia="方正小标宋简体" w:hAnsiTheme="majorEastAsia" w:hint="eastAsia"/>
          <w:b/>
          <w:color w:val="000000"/>
          <w:sz w:val="36"/>
          <w:szCs w:val="36"/>
        </w:rPr>
        <w:t>知</w:t>
      </w:r>
    </w:p>
    <w:p w:rsidR="0016083B" w:rsidRDefault="0016083B">
      <w:pPr>
        <w:spacing w:line="36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BF764A" w:rsidRDefault="00CC2A8F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各教学单位：</w:t>
      </w:r>
    </w:p>
    <w:p w:rsidR="00BF764A" w:rsidRDefault="00CC2A8F">
      <w:pPr>
        <w:widowControl/>
        <w:spacing w:line="360" w:lineRule="auto"/>
        <w:ind w:firstLineChars="205" w:firstLine="574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为使教材发放工作有序地进行，确保本学期教材的顺利发放，现将有关事项通知如下：</w:t>
      </w:r>
    </w:p>
    <w:p w:rsidR="00BF764A" w:rsidRDefault="00CC2A8F">
      <w:pPr>
        <w:widowControl/>
        <w:spacing w:line="360" w:lineRule="auto"/>
        <w:ind w:firstLineChars="205" w:firstLine="576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一、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教材发放时间</w:t>
      </w:r>
    </w:p>
    <w:p w:rsidR="00BF764A" w:rsidRPr="0016083B" w:rsidRDefault="00CC2A8F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18</w:t>
      </w:r>
      <w:r>
        <w:rPr>
          <w:rFonts w:ascii="仿宋_GB2312" w:eastAsia="仿宋_GB2312" w:hint="eastAsia"/>
          <w:color w:val="000000"/>
          <w:sz w:val="28"/>
          <w:szCs w:val="28"/>
        </w:rPr>
        <w:t>日至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19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（上午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8:00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—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12:00  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下午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14:00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—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18:00</w:t>
      </w:r>
      <w:r w:rsidRPr="0016083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bookmarkStart w:id="0" w:name="_GoBack"/>
      <w:bookmarkEnd w:id="0"/>
    </w:p>
    <w:p w:rsidR="00BF764A" w:rsidRDefault="00CC2A8F">
      <w:pPr>
        <w:widowControl/>
        <w:spacing w:line="360" w:lineRule="auto"/>
        <w:ind w:firstLineChars="205" w:firstLine="576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二、教材发放地点</w:t>
      </w:r>
    </w:p>
    <w:p w:rsidR="00DD0A30" w:rsidRDefault="00CC2A8F">
      <w:pPr>
        <w:widowControl/>
        <w:spacing w:line="360" w:lineRule="auto"/>
        <w:ind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</w:t>
      </w:r>
      <w:r w:rsidR="00DD0A30"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部：办公楼一楼书库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</w:p>
    <w:p w:rsidR="00BF764A" w:rsidRDefault="00CC2A8F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医学院：</w:t>
      </w:r>
      <w:r>
        <w:rPr>
          <w:rFonts w:ascii="仿宋_GB2312" w:eastAsia="仿宋_GB2312" w:hint="eastAsia"/>
          <w:color w:val="000000"/>
          <w:sz w:val="28"/>
          <w:szCs w:val="28"/>
        </w:rPr>
        <w:t>A</w:t>
      </w:r>
      <w:r>
        <w:rPr>
          <w:rFonts w:ascii="仿宋_GB2312" w:eastAsia="仿宋_GB2312" w:hint="eastAsia"/>
          <w:color w:val="000000"/>
          <w:sz w:val="28"/>
          <w:szCs w:val="28"/>
        </w:rPr>
        <w:t>楼</w:t>
      </w:r>
      <w:r>
        <w:rPr>
          <w:rFonts w:ascii="仿宋_GB2312" w:eastAsia="仿宋_GB2312" w:hint="eastAsia"/>
          <w:color w:val="000000"/>
          <w:sz w:val="28"/>
          <w:szCs w:val="28"/>
        </w:rPr>
        <w:t>105</w:t>
      </w:r>
      <w:r>
        <w:rPr>
          <w:rFonts w:ascii="仿宋_GB2312" w:eastAsia="仿宋_GB2312" w:hint="eastAsia"/>
          <w:color w:val="000000"/>
          <w:sz w:val="28"/>
          <w:szCs w:val="28"/>
        </w:rPr>
        <w:t>室</w:t>
      </w:r>
    </w:p>
    <w:p w:rsidR="00BF764A" w:rsidRDefault="00CC2A8F">
      <w:pPr>
        <w:widowControl/>
        <w:spacing w:line="360" w:lineRule="auto"/>
        <w:ind w:firstLineChars="205" w:firstLine="576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三、发放时间安排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520"/>
        <w:gridCol w:w="5040"/>
      </w:tblGrid>
      <w:tr w:rsidR="00BF764A">
        <w:tc>
          <w:tcPr>
            <w:tcW w:w="1440" w:type="dxa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2520" w:type="dxa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5040" w:type="dxa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发放单位</w:t>
            </w:r>
          </w:p>
        </w:tc>
      </w:tr>
      <w:tr w:rsidR="00BF764A">
        <w:trPr>
          <w:trHeight w:val="1099"/>
        </w:trPr>
        <w:tc>
          <w:tcPr>
            <w:tcW w:w="1440" w:type="dxa"/>
            <w:vMerge w:val="restart"/>
            <w:vAlign w:val="center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（星期六）</w:t>
            </w:r>
          </w:p>
        </w:tc>
        <w:tc>
          <w:tcPr>
            <w:tcW w:w="2520" w:type="dxa"/>
            <w:vAlign w:val="center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</w:p>
        </w:tc>
        <w:tc>
          <w:tcPr>
            <w:tcW w:w="5040" w:type="dxa"/>
          </w:tcPr>
          <w:p w:rsidR="00BF764A" w:rsidRDefault="00CC2A8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经济管理学院、数学与统计学院、电机与机械工程学院、教师教育学院</w:t>
            </w:r>
          </w:p>
        </w:tc>
      </w:tr>
      <w:tr w:rsidR="00BF764A">
        <w:tc>
          <w:tcPr>
            <w:tcW w:w="1440" w:type="dxa"/>
            <w:vMerge/>
            <w:vAlign w:val="center"/>
          </w:tcPr>
          <w:p w:rsidR="00BF764A" w:rsidRDefault="00BF764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</w:p>
        </w:tc>
        <w:tc>
          <w:tcPr>
            <w:tcW w:w="5040" w:type="dxa"/>
          </w:tcPr>
          <w:p w:rsidR="00BF764A" w:rsidRDefault="00CC2A8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文学院、音乐学院、旅游规划学院、计算机学院（软件学院）</w:t>
            </w:r>
          </w:p>
        </w:tc>
      </w:tr>
      <w:tr w:rsidR="00BF764A">
        <w:tc>
          <w:tcPr>
            <w:tcW w:w="1440" w:type="dxa"/>
            <w:vMerge w:val="restart"/>
            <w:vAlign w:val="center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（星期日）</w:t>
            </w:r>
          </w:p>
        </w:tc>
        <w:tc>
          <w:tcPr>
            <w:tcW w:w="2520" w:type="dxa"/>
            <w:vAlign w:val="center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</w:p>
        </w:tc>
        <w:tc>
          <w:tcPr>
            <w:tcW w:w="5040" w:type="dxa"/>
          </w:tcPr>
          <w:p w:rsidR="00BF764A" w:rsidRDefault="00CC2A8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艺术设计学院、陶瓷学院、外国语学院、政法学院、信息工程学院</w:t>
            </w:r>
          </w:p>
        </w:tc>
      </w:tr>
      <w:tr w:rsidR="00BF764A">
        <w:tc>
          <w:tcPr>
            <w:tcW w:w="1440" w:type="dxa"/>
            <w:vMerge/>
          </w:tcPr>
          <w:p w:rsidR="00BF764A" w:rsidRDefault="00BF764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F764A" w:rsidRDefault="00CC2A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</w:p>
        </w:tc>
        <w:tc>
          <w:tcPr>
            <w:tcW w:w="5040" w:type="dxa"/>
          </w:tcPr>
          <w:p w:rsidR="00BF764A" w:rsidRDefault="00CC2A8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新闻与传播学院、体育学院、化学与环境工程学院、医学院</w:t>
            </w:r>
          </w:p>
        </w:tc>
      </w:tr>
    </w:tbl>
    <w:p w:rsidR="00763925" w:rsidRDefault="00763925" w:rsidP="00763925">
      <w:pPr>
        <w:widowControl/>
        <w:spacing w:line="360" w:lineRule="auto"/>
        <w:jc w:val="left"/>
        <w:rPr>
          <w:rFonts w:ascii="黑体" w:eastAsia="黑体" w:hAnsi="黑体" w:hint="eastAsia"/>
          <w:b/>
          <w:color w:val="000000"/>
          <w:sz w:val="28"/>
          <w:szCs w:val="28"/>
        </w:rPr>
      </w:pPr>
    </w:p>
    <w:p w:rsidR="00763925" w:rsidRDefault="00763925" w:rsidP="00763925">
      <w:pPr>
        <w:widowControl/>
        <w:spacing w:line="360" w:lineRule="auto"/>
        <w:jc w:val="left"/>
        <w:rPr>
          <w:rFonts w:ascii="黑体" w:eastAsia="黑体" w:hAnsi="黑体" w:hint="eastAsia"/>
          <w:b/>
          <w:color w:val="000000"/>
          <w:sz w:val="28"/>
          <w:szCs w:val="28"/>
        </w:rPr>
      </w:pPr>
    </w:p>
    <w:p w:rsidR="00BF764A" w:rsidRDefault="00CC2A8F" w:rsidP="00763925">
      <w:pPr>
        <w:widowControl/>
        <w:spacing w:line="360" w:lineRule="auto"/>
        <w:ind w:firstLineChars="200" w:firstLine="562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lastRenderedPageBreak/>
        <w:t>四、发放办法</w:t>
      </w:r>
    </w:p>
    <w:p w:rsidR="00BF764A" w:rsidRDefault="00CC2A8F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发放教材以专业为单位发放，各班负责人做好人数统计工作，并带领学生在指定时间、地点领取教材，（复学学生由个人到书库领取教材、休学学生不再领取教材）；</w:t>
      </w:r>
    </w:p>
    <w:p w:rsidR="00BF764A" w:rsidRDefault="00CC2A8F">
      <w:pPr>
        <w:widowControl/>
        <w:spacing w:line="360" w:lineRule="auto"/>
        <w:ind w:firstLineChars="198" w:firstLine="554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领取教材时一个专业允许两位学生进入书库点书，其他同学在门外排队等候；</w:t>
      </w:r>
    </w:p>
    <w:p w:rsidR="00BF764A" w:rsidRDefault="00CC2A8F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负责领书的同学必须做到认真清点、核对所有领到的教材，以免发生差错；</w:t>
      </w:r>
    </w:p>
    <w:p w:rsidR="00BF764A" w:rsidRDefault="00CC2A8F">
      <w:pPr>
        <w:widowControl/>
        <w:spacing w:line="360" w:lineRule="auto"/>
        <w:ind w:firstLineChars="198" w:firstLine="554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在确认无误的情况下，由领书负责人在发放清单上签名及联系方式；</w:t>
      </w:r>
    </w:p>
    <w:p w:rsidR="00BF764A" w:rsidRDefault="00CC2A8F">
      <w:pPr>
        <w:widowControl/>
        <w:spacing w:line="360" w:lineRule="auto"/>
        <w:ind w:firstLineChars="198" w:firstLine="554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领取时应当面点清，教材领取后，除缺页、破损可调整外，其他一律不退、不换。</w:t>
      </w:r>
    </w:p>
    <w:p w:rsidR="00BF764A" w:rsidRDefault="00BF764A">
      <w:pPr>
        <w:spacing w:line="360" w:lineRule="auto"/>
        <w:rPr>
          <w:rFonts w:ascii="仿宋_GB2312" w:eastAsia="仿宋_GB2312" w:hAnsi="Tahoma" w:cs="Tahoma"/>
          <w:color w:val="000000"/>
          <w:sz w:val="28"/>
          <w:szCs w:val="28"/>
        </w:rPr>
      </w:pPr>
    </w:p>
    <w:p w:rsidR="00BF764A" w:rsidRDefault="00CC2A8F">
      <w:pPr>
        <w:ind w:firstLineChars="2100" w:firstLine="58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教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务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处</w:t>
      </w:r>
    </w:p>
    <w:p w:rsidR="00BF764A" w:rsidRDefault="00DD0A30" w:rsidP="00A92541">
      <w:pPr>
        <w:ind w:right="140"/>
        <w:jc w:val="right"/>
      </w:pPr>
      <w:r>
        <w:rPr>
          <w:rFonts w:ascii="仿宋_GB2312" w:eastAsia="仿宋_GB2312" w:hint="eastAsia"/>
          <w:sz w:val="28"/>
          <w:szCs w:val="28"/>
        </w:rPr>
        <w:t>2017</w:t>
      </w:r>
      <w:r w:rsidR="00CC2A8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2</w:t>
      </w:r>
      <w:r w:rsidR="00CC2A8F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14</w:t>
      </w:r>
      <w:r w:rsidR="00CC2A8F">
        <w:rPr>
          <w:rFonts w:ascii="仿宋_GB2312" w:eastAsia="仿宋_GB2312" w:hint="eastAsia"/>
          <w:sz w:val="28"/>
          <w:szCs w:val="28"/>
        </w:rPr>
        <w:t>日</w:t>
      </w:r>
    </w:p>
    <w:p w:rsidR="00BF764A" w:rsidRDefault="00BF764A"/>
    <w:p w:rsidR="00BF764A" w:rsidRDefault="00BF764A"/>
    <w:p w:rsidR="00BF764A" w:rsidRDefault="00BF764A"/>
    <w:p w:rsidR="00BF764A" w:rsidRDefault="00BF764A"/>
    <w:p w:rsidR="00BF764A" w:rsidRDefault="00BF764A"/>
    <w:p w:rsidR="00BF764A" w:rsidRDefault="00BF764A"/>
    <w:p w:rsidR="00BF764A" w:rsidRDefault="00BF764A"/>
    <w:p w:rsidR="00BF764A" w:rsidRDefault="00BF764A"/>
    <w:p w:rsidR="00BF764A" w:rsidRDefault="00BF764A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F764A" w:rsidRDefault="00BF764A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F764A" w:rsidRDefault="00BF764A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BF764A" w:rsidSect="00BF7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8F" w:rsidRDefault="00CC2A8F" w:rsidP="00BF764A">
      <w:r>
        <w:separator/>
      </w:r>
    </w:p>
  </w:endnote>
  <w:endnote w:type="continuationSeparator" w:id="0">
    <w:p w:rsidR="00CC2A8F" w:rsidRDefault="00CC2A8F" w:rsidP="00BF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A" w:rsidRDefault="00BF76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A" w:rsidRDefault="00BF76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A" w:rsidRDefault="00BF7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8F" w:rsidRDefault="00CC2A8F" w:rsidP="00BF764A">
      <w:r>
        <w:separator/>
      </w:r>
    </w:p>
  </w:footnote>
  <w:footnote w:type="continuationSeparator" w:id="0">
    <w:p w:rsidR="00CC2A8F" w:rsidRDefault="00CC2A8F" w:rsidP="00BF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A" w:rsidRDefault="00BF76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A" w:rsidRDefault="00BF764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A" w:rsidRDefault="00BF76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DD1"/>
    <w:rsid w:val="00004F14"/>
    <w:rsid w:val="00041EC0"/>
    <w:rsid w:val="000A025D"/>
    <w:rsid w:val="000A6650"/>
    <w:rsid w:val="000C19C5"/>
    <w:rsid w:val="000C3D31"/>
    <w:rsid w:val="000E1102"/>
    <w:rsid w:val="0011395D"/>
    <w:rsid w:val="001433A4"/>
    <w:rsid w:val="0016083B"/>
    <w:rsid w:val="00195681"/>
    <w:rsid w:val="001B3F95"/>
    <w:rsid w:val="00201184"/>
    <w:rsid w:val="00205176"/>
    <w:rsid w:val="00214DD1"/>
    <w:rsid w:val="002B712E"/>
    <w:rsid w:val="002C030B"/>
    <w:rsid w:val="00302AF9"/>
    <w:rsid w:val="00312419"/>
    <w:rsid w:val="00335177"/>
    <w:rsid w:val="003945BA"/>
    <w:rsid w:val="003D7315"/>
    <w:rsid w:val="003E7613"/>
    <w:rsid w:val="00414DBB"/>
    <w:rsid w:val="00447278"/>
    <w:rsid w:val="004605F9"/>
    <w:rsid w:val="00486E7F"/>
    <w:rsid w:val="004C7EA2"/>
    <w:rsid w:val="00507705"/>
    <w:rsid w:val="005A03F2"/>
    <w:rsid w:val="005E2C19"/>
    <w:rsid w:val="005F1419"/>
    <w:rsid w:val="006134BF"/>
    <w:rsid w:val="0064521C"/>
    <w:rsid w:val="006523F4"/>
    <w:rsid w:val="00670E54"/>
    <w:rsid w:val="006711ED"/>
    <w:rsid w:val="00672C6C"/>
    <w:rsid w:val="006A412F"/>
    <w:rsid w:val="00715BB8"/>
    <w:rsid w:val="00754C50"/>
    <w:rsid w:val="00763925"/>
    <w:rsid w:val="0078297E"/>
    <w:rsid w:val="007A54CF"/>
    <w:rsid w:val="007C684E"/>
    <w:rsid w:val="007F47CD"/>
    <w:rsid w:val="00802414"/>
    <w:rsid w:val="00820EEE"/>
    <w:rsid w:val="00876D99"/>
    <w:rsid w:val="00883295"/>
    <w:rsid w:val="00885137"/>
    <w:rsid w:val="008A2F2D"/>
    <w:rsid w:val="008E4695"/>
    <w:rsid w:val="0095035E"/>
    <w:rsid w:val="00960223"/>
    <w:rsid w:val="00992BD2"/>
    <w:rsid w:val="009A3935"/>
    <w:rsid w:val="009C7984"/>
    <w:rsid w:val="00A52B62"/>
    <w:rsid w:val="00A637B8"/>
    <w:rsid w:val="00A90C07"/>
    <w:rsid w:val="00A92541"/>
    <w:rsid w:val="00AC495F"/>
    <w:rsid w:val="00B017AB"/>
    <w:rsid w:val="00BA3C06"/>
    <w:rsid w:val="00BC7D42"/>
    <w:rsid w:val="00BF2CB0"/>
    <w:rsid w:val="00BF764A"/>
    <w:rsid w:val="00C21737"/>
    <w:rsid w:val="00C22FE7"/>
    <w:rsid w:val="00C27BCE"/>
    <w:rsid w:val="00C318FA"/>
    <w:rsid w:val="00C3649F"/>
    <w:rsid w:val="00C57943"/>
    <w:rsid w:val="00C73EAE"/>
    <w:rsid w:val="00C7793E"/>
    <w:rsid w:val="00CA10EB"/>
    <w:rsid w:val="00CA6619"/>
    <w:rsid w:val="00CC2A8F"/>
    <w:rsid w:val="00D0528C"/>
    <w:rsid w:val="00D13021"/>
    <w:rsid w:val="00D55E0F"/>
    <w:rsid w:val="00D83B94"/>
    <w:rsid w:val="00DB59E6"/>
    <w:rsid w:val="00DB5EAC"/>
    <w:rsid w:val="00DD0A30"/>
    <w:rsid w:val="00E33A75"/>
    <w:rsid w:val="00E3704F"/>
    <w:rsid w:val="00E81427"/>
    <w:rsid w:val="00E96CF7"/>
    <w:rsid w:val="00EF3AF5"/>
    <w:rsid w:val="00F04BF7"/>
    <w:rsid w:val="00F12077"/>
    <w:rsid w:val="00F26534"/>
    <w:rsid w:val="00F45930"/>
    <w:rsid w:val="00FE73CD"/>
    <w:rsid w:val="09AC7EB2"/>
    <w:rsid w:val="3431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764A"/>
    <w:pPr>
      <w:ind w:leftChars="2500" w:left="100"/>
    </w:pPr>
  </w:style>
  <w:style w:type="paragraph" w:styleId="a4">
    <w:name w:val="Balloon Text"/>
    <w:basedOn w:val="a"/>
    <w:semiHidden/>
    <w:rsid w:val="00BF764A"/>
    <w:rPr>
      <w:sz w:val="18"/>
      <w:szCs w:val="18"/>
    </w:rPr>
  </w:style>
  <w:style w:type="paragraph" w:styleId="a5">
    <w:name w:val="footer"/>
    <w:basedOn w:val="a"/>
    <w:rsid w:val="00BF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F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BF7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text1">
    <w:name w:val="info_text1"/>
    <w:basedOn w:val="a0"/>
    <w:rsid w:val="00BF764A"/>
    <w:rPr>
      <w:rFonts w:ascii="宋体" w:eastAsia="宋体" w:hAnsi="宋体" w:hint="eastAsia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关于发放新生教材的通知</dc:title>
  <dc:creator>Microsoft</dc:creator>
  <cp:lastModifiedBy>Administrator</cp:lastModifiedBy>
  <cp:revision>9</cp:revision>
  <cp:lastPrinted>2017-02-13T02:51:00Z</cp:lastPrinted>
  <dcterms:created xsi:type="dcterms:W3CDTF">2017-02-13T02:00:00Z</dcterms:created>
  <dcterms:modified xsi:type="dcterms:W3CDTF">2017-02-16T06:43:00Z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