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Calibri" w:eastAsia="方正小标宋简体" w:cs="Times New Roman"/>
          <w:sz w:val="40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0"/>
          <w:szCs w:val="36"/>
        </w:rPr>
        <w:t>平顶山学院2023年省级本科高校课程思政项目推荐结果公示</w:t>
      </w:r>
    </w:p>
    <w:bookmarkEnd w:id="0"/>
    <w:p>
      <w:pPr>
        <w:spacing w:after="0" w:line="560" w:lineRule="exac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各教学单位：</w:t>
      </w:r>
    </w:p>
    <w:p>
      <w:pPr>
        <w:spacing w:after="0" w:line="560" w:lineRule="exact"/>
        <w:ind w:firstLine="640" w:firstLineChars="200"/>
        <w:jc w:val="both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10月9</w:t>
      </w:r>
      <w:r>
        <w:rPr>
          <w:rFonts w:hint="eastAsia" w:ascii="仿宋_GB2312" w:hAnsi="Calibri" w:eastAsia="仿宋_GB2312" w:cs="Times New Roman"/>
          <w:sz w:val="32"/>
          <w:szCs w:val="28"/>
          <w:lang w:val="en-US" w:eastAsia="zh-CN"/>
        </w:rPr>
        <w:t>日</w:t>
      </w:r>
      <w:r>
        <w:rPr>
          <w:rFonts w:hint="eastAsia" w:ascii="仿宋_GB2312" w:hAnsi="Calibri" w:eastAsia="仿宋_GB2312" w:cs="Times New Roman"/>
          <w:sz w:val="32"/>
          <w:szCs w:val="28"/>
        </w:rPr>
        <w:t>-10日,本着公平、公正、公开原则，教务处组织专家对申报2023年省级本科高校课程思政项目以网评、现场审议的方式进行了推荐遴选工作，拟推荐4个课程思政样板课程，1个课程思政特色化教学研究示范中心（详见附件）。</w:t>
      </w: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本公示时间为三天，若有异议，请以书面形式在公示期内向教务处反映情况。</w:t>
      </w: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 xml:space="preserve">联系电话：2657615     </w:t>
      </w: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联 系 人：任林芳</w:t>
      </w: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联系邮箱：pdsu3615@163.com</w:t>
      </w: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附件：2023年省级本科高校课程思政项目推荐汇总表</w:t>
      </w:r>
    </w:p>
    <w:p>
      <w:pPr>
        <w:wordWrap w:val="0"/>
        <w:spacing w:after="0" w:line="560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wordWrap w:val="0"/>
        <w:spacing w:after="0" w:line="560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</w:p>
    <w:p>
      <w:pPr>
        <w:wordWrap w:val="0"/>
        <w:spacing w:after="0" w:line="560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 xml:space="preserve">教务处 </w:t>
      </w:r>
      <w:r>
        <w:rPr>
          <w:rFonts w:ascii="仿宋_GB2312" w:hAnsi="Calibri" w:eastAsia="仿宋_GB2312" w:cs="Times New Roman"/>
          <w:sz w:val="32"/>
          <w:szCs w:val="28"/>
        </w:rPr>
        <w:t xml:space="preserve">   </w:t>
      </w:r>
    </w:p>
    <w:p>
      <w:pPr>
        <w:spacing w:after="0" w:line="560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28"/>
        </w:rPr>
        <w:t>2023年10月1</w:t>
      </w:r>
      <w:r>
        <w:rPr>
          <w:rFonts w:ascii="仿宋_GB2312" w:hAnsi="Calibri" w:eastAsia="仿宋_GB2312" w:cs="Times New Roman"/>
          <w:sz w:val="32"/>
          <w:szCs w:val="28"/>
        </w:rPr>
        <w:t>2</w:t>
      </w:r>
      <w:r>
        <w:rPr>
          <w:rFonts w:hint="eastAsia" w:ascii="仿宋_GB2312" w:hAnsi="Calibri" w:eastAsia="仿宋_GB2312" w:cs="Times New Roman"/>
          <w:sz w:val="32"/>
          <w:szCs w:val="28"/>
        </w:rPr>
        <w:t>日</w:t>
      </w:r>
    </w:p>
    <w:p>
      <w:pPr>
        <w:adjustRightInd/>
        <w:snapToGrid/>
        <w:spacing w:after="0" w:line="560" w:lineRule="exact"/>
        <w:rPr>
          <w:rFonts w:ascii="黑体" w:hAnsi="黑体" w:eastAsia="黑体" w:cs="黑体"/>
          <w:sz w:val="32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2023年省级本科高校课程思政项目推荐汇总表</w:t>
      </w:r>
    </w:p>
    <w:p>
      <w:pPr>
        <w:spacing w:line="3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（课程思政样板课程）</w:t>
      </w:r>
    </w:p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713"/>
        <w:gridCol w:w="261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8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教学单位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课程名称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普通话语音和播音发声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段  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广播电视新闻现场报道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娄艳阁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旅游与规划学院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中国地理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黄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对外汉语教学概论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卢淑芳</w:t>
            </w:r>
          </w:p>
        </w:tc>
      </w:tr>
    </w:tbl>
    <w:p>
      <w:pPr>
        <w:spacing w:line="3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（课程思政特色化教学研究示范中心）</w:t>
      </w:r>
    </w:p>
    <w:tbl>
      <w:tblPr>
        <w:tblStyle w:val="4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27"/>
        <w:gridCol w:w="339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8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教学单位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课程名称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医学院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护理学专业课程思政教学研究特色化示范中心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郑新华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CF4F41-4DF9-4A44-ACD0-B5C499078F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64D867-B79B-4C99-9405-5E53D854767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2E19E0A-829C-421A-B990-AB6D3A74F9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1717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1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RYx6TSAAAAAwEAAA8AAAAAAAAAAQAgAAAAIgAAAGRycy9kb3du&#10;cmV2LnhtbFBLAQIUABQAAAAIAIdO4kCnmoZrzAEAAJcDAAAOAAAAAAAAAAEAIAAAACE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jMjg4NTFlMDcyNzBhMzU5MDJlZjM3YTMzN2QwZjEifQ=="/>
  </w:docVars>
  <w:rsids>
    <w:rsidRoot w:val="00D31D50"/>
    <w:rsid w:val="00157C69"/>
    <w:rsid w:val="002011A5"/>
    <w:rsid w:val="00323B43"/>
    <w:rsid w:val="003D37D8"/>
    <w:rsid w:val="00426133"/>
    <w:rsid w:val="004358AB"/>
    <w:rsid w:val="004D4A21"/>
    <w:rsid w:val="00552EC5"/>
    <w:rsid w:val="007077A9"/>
    <w:rsid w:val="00741B50"/>
    <w:rsid w:val="007A72C6"/>
    <w:rsid w:val="00806637"/>
    <w:rsid w:val="008755F1"/>
    <w:rsid w:val="008B7726"/>
    <w:rsid w:val="00971F3A"/>
    <w:rsid w:val="00997890"/>
    <w:rsid w:val="00B429C1"/>
    <w:rsid w:val="00B67225"/>
    <w:rsid w:val="00B81B5B"/>
    <w:rsid w:val="00C06718"/>
    <w:rsid w:val="00C072E5"/>
    <w:rsid w:val="00C33032"/>
    <w:rsid w:val="00CD734D"/>
    <w:rsid w:val="00D31D50"/>
    <w:rsid w:val="00D81408"/>
    <w:rsid w:val="00E64DC3"/>
    <w:rsid w:val="00E77958"/>
    <w:rsid w:val="00E83049"/>
    <w:rsid w:val="00EB2E3D"/>
    <w:rsid w:val="00EC114B"/>
    <w:rsid w:val="03876AF8"/>
    <w:rsid w:val="055C29C0"/>
    <w:rsid w:val="08EA4E5C"/>
    <w:rsid w:val="19E25E4D"/>
    <w:rsid w:val="204031A9"/>
    <w:rsid w:val="34F83D32"/>
    <w:rsid w:val="38753885"/>
    <w:rsid w:val="40B331F9"/>
    <w:rsid w:val="4403652A"/>
    <w:rsid w:val="50E54178"/>
    <w:rsid w:val="6C503396"/>
    <w:rsid w:val="7C5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433</Characters>
  <Lines>3</Lines>
  <Paragraphs>1</Paragraphs>
  <TotalTime>12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2023-10-12T00:29:00Z</dcterms:created>
  <dc:creator>Administrator</dc:creator>
  <cp:lastModifiedBy>小野猫的提拉米苏</cp:lastModifiedBy>
  <cp:lastPrinted>2020-11-17T00:20:00Z</cp:lastPrinted>
  <dcterms:modified xsi:type="dcterms:W3CDTF">2023-10-13T01:27:27Z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B1FA25643A974553BA13242F11286064</vt:lpwstr>
  </property>
</Properties>
</file>