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开展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BOPPPS有效教学设计与实作工作坊和ISW国际认证工作坊的通知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为进一步加强课堂互动，促进学生积极参与学习，进行有效的教学设计，促进高校课堂教学的科学化、规范化和有效性，提升教师教学水平，教务处特邀武汉轻工大学教师发展中心金牌培训团队举办BOPPPS有效教学设计与实作工作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28"/>
          <w:szCs w:val="28"/>
        </w:rPr>
        <w:t>ISW国际认证工作坊。现将相关事宜通知如下：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一、培训形式与特点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线下工作坊，</w:t>
      </w:r>
      <w:r>
        <w:rPr>
          <w:rFonts w:hint="eastAsia" w:ascii="仿宋_GB2312" w:hAnsi="仿宋_GB2312" w:eastAsia="仿宋_GB2312" w:cs="仿宋_GB2312"/>
          <w:sz w:val="28"/>
          <w:szCs w:val="28"/>
        </w:rPr>
        <w:t>小班教学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8"/>
          <w:szCs w:val="28"/>
        </w:rPr>
        <w:t>专业带领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8"/>
          <w:szCs w:val="28"/>
        </w:rPr>
        <w:t>实操演练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8"/>
          <w:szCs w:val="28"/>
        </w:rPr>
        <w:t>同侪学习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8"/>
          <w:szCs w:val="28"/>
        </w:rPr>
        <w:t>反思回馈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二、培训对象与培训时间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楷体_GB2312" w:hAnsi="楷体_GB2312" w:eastAsia="楷体_GB2312" w:cs="楷体_GB2312"/>
          <w:kern w:val="2"/>
          <w:sz w:val="28"/>
          <w:szCs w:val="28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28"/>
          <w:szCs w:val="28"/>
          <w:lang w:val="en-US" w:eastAsia="zh-CN" w:bidi="ar-SA"/>
        </w:rPr>
        <w:t>（一）BOPPPS有效教学设计与实作工作坊（两期）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培训对象：致力于教学改革创新、锐意改革实践、能发挥示范引领作用的骨干教师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培训时间：每期2天，第一期培训时间10月10日-10月11日；第二期培训时间10月17日-10月18日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楷体_GB2312" w:hAnsi="楷体_GB2312" w:eastAsia="楷体_GB2312" w:cs="楷体_GB2312"/>
          <w:kern w:val="2"/>
          <w:sz w:val="28"/>
          <w:szCs w:val="28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28"/>
          <w:szCs w:val="28"/>
          <w:lang w:val="en-US" w:eastAsia="zh-CN" w:bidi="ar-SA"/>
        </w:rPr>
        <w:t>（二）ISW国际认证工作坊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培训对象：从参加过前两期BOPPPS工作坊的教师中遴选20位表现优秀的教师参与ISW国际认证工作坊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培训时间：具体时间另行通知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三、工作要求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楷体_GB2312" w:hAnsi="楷体_GB2312" w:eastAsia="楷体_GB2312" w:cs="楷体_GB2312"/>
          <w:kern w:val="2"/>
          <w:sz w:val="28"/>
          <w:szCs w:val="28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28"/>
          <w:szCs w:val="28"/>
          <w:lang w:val="en-US" w:eastAsia="zh-CN" w:bidi="ar-SA"/>
        </w:rPr>
        <w:t>（一）学院工作要求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各学院统筹安排本次培训工作，制定学院培训计划，按照学院实际需求推荐教师参加培训。参训教师应在本学期承担课程教学中应用该教学法，带领所在教学团队开展教学改革与实践，并能够按照学院安排，在学院进行BOPPPS教学法的示范推广。选派教师参加工作坊学习期间不得无故缺课，并按要求完成培训任务。如单位选派教师组织管理不到位，学校将整体酌减学院2020年度培训教师数量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楷体_GB2312" w:hAnsi="楷体_GB2312" w:eastAsia="楷体_GB2312" w:cs="楷体_GB2312"/>
          <w:kern w:val="2"/>
          <w:sz w:val="28"/>
          <w:szCs w:val="28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28"/>
          <w:szCs w:val="28"/>
          <w:lang w:val="en-US" w:eastAsia="zh-CN" w:bidi="ar-SA"/>
        </w:rPr>
        <w:t>（二）培训报名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各学院推荐确定参训教师及每位教师参训期次，于10月7日中午12点前通过此链接（https://kdocs.cn/l/cjG714ZafcEY）填写参加2期工作坊培训教师报名表，同时组织教师扫描加入微信群。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91440</wp:posOffset>
            </wp:positionV>
            <wp:extent cx="1242060" cy="2433955"/>
            <wp:effectExtent l="0" t="0" r="15240" b="4445"/>
            <wp:wrapThrough wrapText="bothSides">
              <wp:wrapPolygon>
                <wp:start x="0" y="0"/>
                <wp:lineTo x="0" y="21470"/>
                <wp:lineTo x="21202" y="21470"/>
                <wp:lineTo x="21202" y="0"/>
                <wp:lineTo x="0" y="0"/>
              </wp:wrapPolygon>
            </wp:wrapThrough>
            <wp:docPr id="3" name="图片 3" descr="c665e4956883da3676442aa61952b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665e4956883da3676442aa61952b3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2433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drawing>
          <wp:inline distT="0" distB="0" distL="114300" distR="114300">
            <wp:extent cx="1250950" cy="2451735"/>
            <wp:effectExtent l="0" t="0" r="6350" b="5715"/>
            <wp:docPr id="4" name="图片 4" descr="500c7761680be23067997555522e8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00c7761680be23067997555522e82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245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BOPPPS工作坊第一期微信群          BOPPPS工作坊第二期微信群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联 系 人：任林芳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联系电话：0375-2657615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附件1：BOPPPS有效教学设计与实作工作坊日程安排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附件2：ISW国际认证工作坊日程安排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center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                                       教务处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right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2020年10月5日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right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right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val="en-US" w:eastAsia="zh-CN" w:bidi="ar-SA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562" w:firstLineChars="200"/>
        <w:jc w:val="center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BOPPPS有效教学设计与实作工作坊日程安排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339"/>
        <w:gridCol w:w="382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2" w:hRule="atLeast"/>
          <w:jc w:val="center"/>
        </w:trPr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 xml:space="preserve">日 期 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 xml:space="preserve">时 间 </w:t>
            </w:r>
          </w:p>
        </w:tc>
        <w:tc>
          <w:tcPr>
            <w:tcW w:w="3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内  容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周六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20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en-US"/>
              </w:rPr>
              <w:t xml:space="preserve">:30-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3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200"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1.主题课程：BOPPPS有效教学结构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200"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（目标导向的教学设计）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2.小组合作设计教案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20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张胜全等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200"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四位专家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20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en-US"/>
              </w:rPr>
              <w:t>14: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en-US"/>
              </w:rPr>
              <w:t xml:space="preserve">0-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en-US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en-US"/>
              </w:rPr>
              <w:t>: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1.BOPPPS微型教学设计小组分享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200"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2.微格教学演练流程与回馈原则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3.BOPPPS微格教学演练情景剧场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20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张胜全等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200"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四位专家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周日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200"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8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en-US"/>
              </w:rPr>
              <w:t>: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en-US"/>
              </w:rPr>
              <w:t xml:space="preserve">0-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en-US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en-US"/>
              </w:rPr>
              <w:t xml:space="preserve">17:00 </w:t>
            </w:r>
          </w:p>
        </w:tc>
        <w:tc>
          <w:tcPr>
            <w:tcW w:w="3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200"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1.BOPPPS微格教学分组演练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200" w:line="24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2.工作坊总结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200" w:line="240" w:lineRule="auto"/>
              <w:ind w:firstLine="48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四位专家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200" w:line="240" w:lineRule="auto"/>
              <w:ind w:firstLine="480" w:firstLineChars="200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4组演练室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562" w:firstLineChars="200"/>
        <w:jc w:val="center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rPr>
          <w:rFonts w:hint="eastAsia" w:ascii="仿宋" w:hAnsi="仿宋" w:eastAsia="仿宋" w:cs="仿宋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2"/>
          <w:lang w:val="en-US" w:eastAsia="zh-CN"/>
        </w:rPr>
        <w:t>附件2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ISW国际认证工作坊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日程安排</w:t>
      </w:r>
    </w:p>
    <w:tbl>
      <w:tblPr>
        <w:tblStyle w:val="8"/>
        <w:tblW w:w="8919" w:type="dxa"/>
        <w:tblInd w:w="-1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084"/>
        <w:gridCol w:w="1373"/>
        <w:gridCol w:w="1962"/>
        <w:gridCol w:w="2042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78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08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开班前</w:t>
            </w:r>
          </w:p>
        </w:tc>
        <w:tc>
          <w:tcPr>
            <w:tcW w:w="137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第一天</w:t>
            </w:r>
          </w:p>
        </w:tc>
        <w:tc>
          <w:tcPr>
            <w:tcW w:w="196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第二天</w:t>
            </w:r>
          </w:p>
        </w:tc>
        <w:tc>
          <w:tcPr>
            <w:tcW w:w="204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第三天</w:t>
            </w:r>
          </w:p>
        </w:tc>
        <w:tc>
          <w:tcPr>
            <w:tcW w:w="167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第四天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78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上午</w:t>
            </w:r>
          </w:p>
        </w:tc>
        <w:tc>
          <w:tcPr>
            <w:tcW w:w="108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前期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准备</w:t>
            </w:r>
          </w:p>
        </w:tc>
        <w:tc>
          <w:tcPr>
            <w:tcW w:w="137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前期工作坊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主题课程一学习</w:t>
            </w:r>
          </w:p>
        </w:tc>
        <w:tc>
          <w:tcPr>
            <w:tcW w:w="196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分组演练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第一轮微格教学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演练与回馈</w:t>
            </w:r>
          </w:p>
        </w:tc>
        <w:tc>
          <w:tcPr>
            <w:tcW w:w="204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分组演练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第二轮微格教学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演练与回馈</w:t>
            </w:r>
          </w:p>
        </w:tc>
        <w:tc>
          <w:tcPr>
            <w:tcW w:w="167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分组演练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第三轮微格教学演练与回馈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78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下午</w:t>
            </w:r>
          </w:p>
        </w:tc>
        <w:tc>
          <w:tcPr>
            <w:tcW w:w="108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前期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准备</w:t>
            </w:r>
          </w:p>
        </w:tc>
        <w:tc>
          <w:tcPr>
            <w:tcW w:w="137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前期工作坊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主题课程一学习</w:t>
            </w:r>
          </w:p>
        </w:tc>
        <w:tc>
          <w:tcPr>
            <w:tcW w:w="196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分组演练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第一轮微格教学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演练与回馈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小组总结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主题课程二：互动教学技巧</w:t>
            </w:r>
          </w:p>
        </w:tc>
        <w:tc>
          <w:tcPr>
            <w:tcW w:w="204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分组演练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第二轮微格教学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演练与回馈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小组总结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主题课程三：思维导图教学应用</w:t>
            </w:r>
          </w:p>
        </w:tc>
        <w:tc>
          <w:tcPr>
            <w:tcW w:w="167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分组演练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第三轮微格教学演练与回馈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工作坊总结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颁证仪式：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颁证、留影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78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晚上</w:t>
            </w:r>
          </w:p>
        </w:tc>
        <w:tc>
          <w:tcPr>
            <w:tcW w:w="108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个人微格演练课件制作改进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个人微格演练课件制作改进</w:t>
            </w:r>
          </w:p>
        </w:tc>
        <w:tc>
          <w:tcPr>
            <w:tcW w:w="167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仿宋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32DDA"/>
    <w:rsid w:val="14BD6732"/>
    <w:rsid w:val="3F717D51"/>
    <w:rsid w:val="5C232DDA"/>
    <w:rsid w:val="753D3B3F"/>
    <w:rsid w:val="7A87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table" w:customStyle="1" w:styleId="8">
    <w:name w:val="网格型1"/>
    <w:basedOn w:val="4"/>
    <w:qFormat/>
    <w:uiPriority w:val="5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2020-10-02T01:04:00Z</dcterms:created>
  <dc:creator>小野猫的提拉米苏</dc:creator>
  <cp:lastModifiedBy>小野猫的提拉米苏</cp:lastModifiedBy>
  <cp:lastPrinted>2020-10-05T09:36:00Z</cp:lastPrinted>
  <dcterms:modified xsi:type="dcterms:W3CDTF">2020-10-05T09:50:23Z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