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关于平顶山学院BOPPPS教学法试点改革金牌讲师评选结果的公示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月12日，平顶山学院BOPPPS教学法试点改革金牌讲师评选在办公楼402举行，本着公平、公正、公开原则，通过审阅教学改革材料、听取教师汇报、专家组评议等环节，评选出王雪晴、郭利利等8位金牌讲师。现公示如下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公示期为三天，对以上结果如有异议，请以书面形式于三日内反馈到教务处。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任林芳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话：0375-2657615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教务处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平顶山学院BOPPPS教学法试点改革金牌讲师名单</w:t>
      </w:r>
    </w:p>
    <w:tbl>
      <w:tblPr>
        <w:tblStyle w:val="6"/>
        <w:tblW w:w="9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368"/>
        <w:gridCol w:w="337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1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2368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姓 名</w:t>
            </w:r>
          </w:p>
        </w:tc>
        <w:tc>
          <w:tcPr>
            <w:tcW w:w="3374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</w:rPr>
              <w:t>所属单位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/>
                <w:sz w:val="32"/>
                <w:szCs w:val="32"/>
                <w:lang w:val="en-US" w:eastAsia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王雪晴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电气与机械工程学院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郭利利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毛晋华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崔霄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旅游与规划学院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李秀勤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冯云晓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化学与环境工程学院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王春云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3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张玉华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2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第二组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C1858"/>
    <w:rsid w:val="2C427ABA"/>
    <w:rsid w:val="5B4F0B1C"/>
    <w:rsid w:val="5BB840D3"/>
    <w:rsid w:val="5CD14F03"/>
    <w:rsid w:val="5F73151B"/>
    <w:rsid w:val="73F759B5"/>
    <w:rsid w:val="745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2020-01-14T04:17:00Z</dcterms:created>
  <dc:creator>小野猫的提拉米苏</dc:creator>
  <cp:lastModifiedBy>Administrator</cp:lastModifiedBy>
  <cp:lastPrinted>2020-01-16T02:14:00Z</cp:lastPrinted>
  <dcterms:modified xsi:type="dcterms:W3CDTF">2020-01-16T03:10:18Z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